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          <Relationships xmlns="http://schemas.openxmlformats.org/package/2006/relationships">
            <Relationship Id="rId1" Type="http://schemas.openxmlformats.org/officeDocument/2006/relationships/officeDocument" Target="word/document.xml"/>
          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CHECKLIST DEL MARCO TEÓRICO DEL TFG</w:t>
      </w:r>
    </w:p>
    <w:p>
      <w:pPr>
        <w:pStyle w:val="Heading1"/>
      </w:pPr>
      <w:r>
        <w:t xml:space="preserve">Delimitación</w:t>
      </w:r>
    </w:p>
    <w:p>
      <w:r>
        <w:t xml:space="preserve">☐ La pregunta de investigación está formulada y es concreta.</w:t>
      </w:r>
    </w:p>
    <w:p>
      <w:r>
        <w:t xml:space="preserve">☐ He identificado entre tres y cinco conceptos centrales.</w:t>
      </w:r>
    </w:p>
    <w:p>
      <w:r>
        <w:t xml:space="preserve">☐ Cada apartado ayuda a responder la pregunta o justificar el método.</w:t>
      </w:r>
    </w:p>
    <w:p>
      <w:pPr>
        <w:pStyle w:val="Heading1"/>
      </w:pPr>
      <w:r>
        <w:t xml:space="preserve">Búsqueda y fuentes</w:t>
      </w:r>
    </w:p>
    <w:p>
      <w:r>
        <w:t xml:space="preserve">☐ He documentado bases de datos, términos, filtros y fechas.</w:t>
      </w:r>
    </w:p>
    <w:p>
      <w:r>
        <w:t xml:space="preserve">☐ Predominan artículos académicos, libros especializados y fuentes primarias.</w:t>
      </w:r>
    </w:p>
    <w:p>
      <w:r>
        <w:t xml:space="preserve">☐ Distingo autores clásicos de evidencia reciente y verifico cada referencia.</w:t>
      </w:r>
    </w:p>
    <w:p>
      <w:pPr>
        <w:pStyle w:val="Heading1"/>
      </w:pPr>
      <w:r>
        <w:t xml:space="preserve">Redacción y coherencia</w:t>
      </w:r>
    </w:p>
    <w:p>
      <w:r>
        <w:t xml:space="preserve">☐ Comparo autores; no encadeno resúmenes independientes.</w:t>
      </w:r>
    </w:p>
    <w:p>
      <w:r>
        <w:t xml:space="preserve">☐ Cada afirmación relevante tiene cita y la paráfrasis es propia.</w:t>
      </w:r>
    </w:p>
    <w:p>
      <w:r>
        <w:t xml:space="preserve">☐ Los conceptos definidos se usan después en método, resultados o discusión.</w:t>
      </w:r>
    </w:p>
    <w:p>
      <w:pPr>
        <w:pStyle w:val="Heading1"/>
      </w:pPr>
      <w:r>
        <w:t xml:space="preserve">Control final</w:t>
      </w:r>
    </w:p>
    <w:p>
      <w:r>
        <w:t xml:space="preserve">☐ El último apartado identifica el hueco y conecta con objetivos e hipótesis.</w:t>
      </w:r>
    </w:p>
    <w:p>
      <w:r>
        <w:t xml:space="preserve">☐ He revisado normativa de citación, bibliografía y coincidencias.</w:t>
      </w:r>
    </w:p>
    <w:p>
      <w:r>
        <w:t xml:space="preserve">☐ Puedo explicar oralmente por qué cada bloque está incluido.</w:t>
      </w:r>
    </w:p>
    <w:sectPr>
      <w:pgSz w:w="11906" w:h="16838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2"/>
    </w:rPr>
  </w:style>
  <w:style w:type="paragraph" w:styleId="Title">
    <w:name w:val="Title"/>
    <w:basedOn w:val="Normal"/>
    <w:pPr>
      <w:jc w:val="center"/>
      <w:spacing w:after="480"/>
    </w:pPr>
    <w:rPr>
      <w:b/>
      <w:sz w:val="38"/>
    </w:rPr>
  </w:style>
  <w:style w:type="paragraph" w:styleId="Heading1">
    <w:name w:val="heading 1"/>
    <w:basedOn w:val="Normal"/>
    <w:pPr>
      <w:spacing w:before="300" w:after="120"/>
    </w:pPr>
    <w:rPr>
      <w:b/>
      <w:sz w:val="28"/>
    </w:rPr>
  </w:style>
</w:styles>
</file>

<file path=word/_rels/document.xml.rels><?xml version="1.0" encoding="UTF-8" standalone="yes"?>
          <Relationships xmlns="http://schemas.openxmlformats.org/package/2006/relationships">
            <Relationship Id="rId1" Type="http://schemas.openxmlformats.org/officeDocument/2006/relationships/styles" Target="styles.xml"/>
          </Relationships>
</file>